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A3F" w:rsidRDefault="00422575" w:rsidP="00011A3F">
      <w:pPr>
        <w:pStyle w:val="a7"/>
        <w:ind w:firstLine="0"/>
        <w:jc w:val="center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9891EF7" wp14:editId="4C75C6CA">
            <wp:simplePos x="0" y="0"/>
            <wp:positionH relativeFrom="column">
              <wp:posOffset>2634615</wp:posOffset>
            </wp:positionH>
            <wp:positionV relativeFrom="paragraph">
              <wp:posOffset>-353060</wp:posOffset>
            </wp:positionV>
            <wp:extent cx="657225" cy="800100"/>
            <wp:effectExtent l="0" t="0" r="9525" b="0"/>
            <wp:wrapNone/>
            <wp:docPr id="3" name="Рисунок 3" descr="C:\Users\nvo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o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11A3F" w:rsidRDefault="00011A3F" w:rsidP="00011A3F">
      <w:pPr>
        <w:pStyle w:val="a7"/>
        <w:ind w:firstLine="0"/>
        <w:jc w:val="center"/>
        <w:rPr>
          <w:sz w:val="28"/>
          <w:szCs w:val="28"/>
        </w:rPr>
      </w:pPr>
    </w:p>
    <w:p w:rsidR="00011A3F" w:rsidRDefault="00011A3F" w:rsidP="00011A3F">
      <w:pPr>
        <w:pStyle w:val="a7"/>
        <w:jc w:val="center"/>
        <w:rPr>
          <w:sz w:val="28"/>
          <w:szCs w:val="28"/>
        </w:rPr>
      </w:pPr>
    </w:p>
    <w:p w:rsidR="00011A3F" w:rsidRDefault="00011A3F" w:rsidP="00011A3F">
      <w:pPr>
        <w:pStyle w:val="a7"/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-255905</wp:posOffset>
                </wp:positionV>
                <wp:extent cx="333375" cy="90805"/>
                <wp:effectExtent l="0" t="0" r="28575" b="2349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98.2pt;margin-top:-20.15pt;width:26.2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" strokecolor="white"/>
            </w:pict>
          </mc:Fallback>
        </mc:AlternateContent>
      </w:r>
      <w:r>
        <w:rPr>
          <w:sz w:val="28"/>
          <w:szCs w:val="28"/>
        </w:rPr>
        <w:t>МУНИЦИПАЛЬНОЕ ОБРАЗОВАНИЕ</w:t>
      </w:r>
    </w:p>
    <w:p w:rsidR="00011A3F" w:rsidRDefault="00011A3F" w:rsidP="00011A3F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ХАНТЫ-МАНСИЙСКИЙ РАЙОН</w:t>
      </w:r>
    </w:p>
    <w:p w:rsidR="00011A3F" w:rsidRDefault="00011A3F" w:rsidP="00011A3F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Ханты-Мансийский автономный округ – Югра</w:t>
      </w:r>
    </w:p>
    <w:p w:rsidR="00011A3F" w:rsidRDefault="00011A3F" w:rsidP="00011A3F">
      <w:pPr>
        <w:pStyle w:val="a7"/>
        <w:jc w:val="center"/>
        <w:rPr>
          <w:b/>
          <w:sz w:val="28"/>
          <w:szCs w:val="28"/>
        </w:rPr>
      </w:pPr>
    </w:p>
    <w:p w:rsidR="00011A3F" w:rsidRDefault="00011A3F" w:rsidP="00011A3F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ХАНТЫ-МАНСИЙСКОГО РАЙОНА</w:t>
      </w:r>
    </w:p>
    <w:p w:rsidR="00011A3F" w:rsidRDefault="00011A3F" w:rsidP="00011A3F">
      <w:pPr>
        <w:pStyle w:val="a7"/>
        <w:jc w:val="center"/>
        <w:rPr>
          <w:b/>
          <w:sz w:val="28"/>
          <w:szCs w:val="28"/>
        </w:rPr>
      </w:pPr>
    </w:p>
    <w:p w:rsidR="00011A3F" w:rsidRDefault="00011A3F" w:rsidP="00011A3F">
      <w:pPr>
        <w:pStyle w:val="a7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А С П О Р Я Ж Е Н И Е</w:t>
      </w:r>
    </w:p>
    <w:p w:rsidR="00011A3F" w:rsidRDefault="00011A3F" w:rsidP="00011A3F">
      <w:pPr>
        <w:pStyle w:val="a7"/>
        <w:jc w:val="center"/>
        <w:rPr>
          <w:sz w:val="28"/>
          <w:szCs w:val="28"/>
        </w:rPr>
      </w:pPr>
    </w:p>
    <w:p w:rsidR="00011A3F" w:rsidRDefault="00011A3F" w:rsidP="00011A3F">
      <w:pPr>
        <w:pStyle w:val="a7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от  24.05.2012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№ 572-р </w:t>
      </w:r>
    </w:p>
    <w:p w:rsidR="00011A3F" w:rsidRDefault="00011A3F" w:rsidP="00011A3F">
      <w:pPr>
        <w:pStyle w:val="a7"/>
        <w:ind w:firstLine="0"/>
        <w:rPr>
          <w:sz w:val="28"/>
          <w:szCs w:val="28"/>
        </w:rPr>
      </w:pPr>
      <w:r>
        <w:rPr>
          <w:i/>
        </w:rPr>
        <w:t>г. Ханты-Мансийск</w:t>
      </w:r>
    </w:p>
    <w:p w:rsidR="00011A3F" w:rsidRDefault="00011A3F" w:rsidP="00B604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7DD7" w:rsidRDefault="00B604F3" w:rsidP="00B604F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119C2">
        <w:rPr>
          <w:rFonts w:ascii="Times New Roman" w:hAnsi="Times New Roman"/>
          <w:sz w:val="28"/>
          <w:szCs w:val="28"/>
        </w:rPr>
        <w:t xml:space="preserve">б утверждении Положения </w:t>
      </w:r>
    </w:p>
    <w:p w:rsidR="00BA7DD7" w:rsidRDefault="00F119C2" w:rsidP="00BF2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отделе</w:t>
      </w:r>
      <w:r w:rsidR="00BA7D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работе с</w:t>
      </w:r>
      <w:r w:rsidR="00D7072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7072F">
        <w:rPr>
          <w:rFonts w:ascii="Times New Roman" w:hAnsi="Times New Roman"/>
          <w:sz w:val="28"/>
          <w:szCs w:val="28"/>
        </w:rPr>
        <w:t>сельскими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BA7DD7" w:rsidRDefault="00F119C2" w:rsidP="00BF2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поселениями</w:t>
      </w:r>
      <w:r w:rsidR="00BA7D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администрации</w:t>
      </w:r>
      <w:r w:rsidR="00D7072F">
        <w:rPr>
          <w:rFonts w:ascii="Times New Roman" w:hAnsi="Times New Roman"/>
          <w:sz w:val="28"/>
          <w:szCs w:val="28"/>
        </w:rPr>
        <w:t xml:space="preserve"> </w:t>
      </w:r>
    </w:p>
    <w:p w:rsidR="00B604F3" w:rsidRDefault="00F119C2" w:rsidP="00BF2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Ханты-Мансийского района</w:t>
      </w:r>
    </w:p>
    <w:p w:rsidR="00BF2788" w:rsidRDefault="00B604F3" w:rsidP="00BF2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9B510A" w:rsidRDefault="00DC629B" w:rsidP="00DF20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713D1" w:rsidRDefault="00A068DC" w:rsidP="00EA64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</w:t>
      </w:r>
      <w:r w:rsidR="00E300FE">
        <w:rPr>
          <w:rFonts w:ascii="Times New Roman" w:hAnsi="Times New Roman"/>
          <w:sz w:val="28"/>
          <w:szCs w:val="28"/>
        </w:rPr>
        <w:t xml:space="preserve"> </w:t>
      </w:r>
      <w:r w:rsidR="000F1F2A">
        <w:rPr>
          <w:rFonts w:ascii="Times New Roman" w:hAnsi="Times New Roman"/>
          <w:sz w:val="28"/>
          <w:szCs w:val="28"/>
        </w:rPr>
        <w:t>Ф</w:t>
      </w:r>
      <w:r w:rsidR="00705185">
        <w:rPr>
          <w:rFonts w:ascii="Times New Roman" w:hAnsi="Times New Roman"/>
          <w:sz w:val="28"/>
          <w:szCs w:val="28"/>
        </w:rPr>
        <w:t>едеральн</w:t>
      </w:r>
      <w:r>
        <w:rPr>
          <w:rFonts w:ascii="Times New Roman" w:hAnsi="Times New Roman"/>
          <w:sz w:val="28"/>
          <w:szCs w:val="28"/>
        </w:rPr>
        <w:t>ым</w:t>
      </w:r>
      <w:r w:rsidR="00705185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="00705185">
        <w:rPr>
          <w:rFonts w:ascii="Times New Roman" w:hAnsi="Times New Roman"/>
          <w:sz w:val="28"/>
          <w:szCs w:val="28"/>
        </w:rPr>
        <w:t xml:space="preserve"> от </w:t>
      </w:r>
      <w:r w:rsidR="000F1F2A">
        <w:rPr>
          <w:rFonts w:ascii="Times New Roman" w:hAnsi="Times New Roman"/>
          <w:sz w:val="28"/>
          <w:szCs w:val="28"/>
        </w:rPr>
        <w:t xml:space="preserve">06.10.2003 № 131-ФЗ </w:t>
      </w:r>
      <w:r w:rsidR="00BA7DD7">
        <w:rPr>
          <w:rFonts w:ascii="Times New Roman" w:hAnsi="Times New Roman"/>
          <w:sz w:val="28"/>
          <w:szCs w:val="28"/>
        </w:rPr>
        <w:t xml:space="preserve">               </w:t>
      </w:r>
      <w:r w:rsidR="000F1F2A">
        <w:rPr>
          <w:rFonts w:ascii="Times New Roman" w:hAnsi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="00E300FE">
        <w:rPr>
          <w:rFonts w:ascii="Times New Roman" w:hAnsi="Times New Roman"/>
          <w:sz w:val="28"/>
          <w:szCs w:val="28"/>
        </w:rPr>
        <w:t xml:space="preserve">статьей 26 </w:t>
      </w:r>
      <w:r>
        <w:rPr>
          <w:rFonts w:ascii="Times New Roman" w:hAnsi="Times New Roman"/>
          <w:sz w:val="28"/>
          <w:szCs w:val="28"/>
        </w:rPr>
        <w:t>У</w:t>
      </w:r>
      <w:r w:rsidR="000F1F2A">
        <w:rPr>
          <w:rFonts w:ascii="Times New Roman" w:hAnsi="Times New Roman"/>
          <w:sz w:val="28"/>
          <w:szCs w:val="28"/>
        </w:rPr>
        <w:t>став</w:t>
      </w:r>
      <w:r w:rsidR="00E300FE">
        <w:rPr>
          <w:rFonts w:ascii="Times New Roman" w:hAnsi="Times New Roman"/>
          <w:sz w:val="28"/>
          <w:szCs w:val="28"/>
        </w:rPr>
        <w:t>а</w:t>
      </w:r>
      <w:r w:rsidR="000F1F2A">
        <w:rPr>
          <w:rFonts w:ascii="Times New Roman" w:hAnsi="Times New Roman"/>
          <w:sz w:val="28"/>
          <w:szCs w:val="28"/>
        </w:rPr>
        <w:t xml:space="preserve"> Ханты-Мансийского района, решением Думы Ханты-Мансийского района от </w:t>
      </w:r>
      <w:r w:rsidR="00E300FE">
        <w:rPr>
          <w:rFonts w:ascii="Times New Roman" w:hAnsi="Times New Roman"/>
          <w:sz w:val="28"/>
          <w:szCs w:val="28"/>
        </w:rPr>
        <w:t>26.03.2010 № 544 «Об утверждении структуры администрации Ханты-Мансий</w:t>
      </w:r>
      <w:r w:rsidR="00BA7DD7">
        <w:rPr>
          <w:rFonts w:ascii="Times New Roman" w:hAnsi="Times New Roman"/>
          <w:sz w:val="28"/>
          <w:szCs w:val="28"/>
        </w:rPr>
        <w:t>ского района» (в ред. р</w:t>
      </w:r>
      <w:r w:rsidR="00E300FE">
        <w:rPr>
          <w:rFonts w:ascii="Times New Roman" w:hAnsi="Times New Roman"/>
          <w:sz w:val="28"/>
          <w:szCs w:val="28"/>
        </w:rPr>
        <w:t>ешени</w:t>
      </w:r>
      <w:r w:rsidR="00F66E3C">
        <w:rPr>
          <w:rFonts w:ascii="Times New Roman" w:hAnsi="Times New Roman"/>
          <w:sz w:val="28"/>
          <w:szCs w:val="28"/>
        </w:rPr>
        <w:t>й</w:t>
      </w:r>
      <w:r w:rsidR="00BA7DD7">
        <w:rPr>
          <w:rFonts w:ascii="Times New Roman" w:hAnsi="Times New Roman"/>
          <w:sz w:val="28"/>
          <w:szCs w:val="28"/>
        </w:rPr>
        <w:t xml:space="preserve"> Думы</w:t>
      </w:r>
      <w:r w:rsidR="00E300FE">
        <w:rPr>
          <w:rFonts w:ascii="Times New Roman" w:hAnsi="Times New Roman"/>
          <w:sz w:val="28"/>
          <w:szCs w:val="28"/>
        </w:rPr>
        <w:t xml:space="preserve"> </w:t>
      </w:r>
      <w:r w:rsidR="00390EAC">
        <w:rPr>
          <w:rFonts w:ascii="Times New Roman" w:hAnsi="Times New Roman"/>
          <w:sz w:val="28"/>
          <w:szCs w:val="28"/>
        </w:rPr>
        <w:t>от 25.02</w:t>
      </w:r>
      <w:r w:rsidR="00F66E3C">
        <w:rPr>
          <w:rFonts w:ascii="Times New Roman" w:hAnsi="Times New Roman"/>
          <w:sz w:val="28"/>
          <w:szCs w:val="28"/>
        </w:rPr>
        <w:t>.2011 №</w:t>
      </w:r>
      <w:r w:rsidR="00390EAC">
        <w:rPr>
          <w:rFonts w:ascii="Times New Roman" w:hAnsi="Times New Roman"/>
          <w:sz w:val="28"/>
          <w:szCs w:val="28"/>
        </w:rPr>
        <w:t xml:space="preserve"> 632,</w:t>
      </w:r>
      <w:r w:rsidR="00F66E3C">
        <w:rPr>
          <w:rFonts w:ascii="Times New Roman" w:hAnsi="Times New Roman"/>
          <w:sz w:val="28"/>
          <w:szCs w:val="28"/>
        </w:rPr>
        <w:t xml:space="preserve"> от</w:t>
      </w:r>
      <w:r w:rsidR="00390EAC">
        <w:rPr>
          <w:rFonts w:ascii="Times New Roman" w:hAnsi="Times New Roman"/>
          <w:sz w:val="28"/>
          <w:szCs w:val="28"/>
        </w:rPr>
        <w:t xml:space="preserve"> 25.03.2011 № 6</w:t>
      </w:r>
      <w:r w:rsidR="00F66E3C">
        <w:rPr>
          <w:rFonts w:ascii="Times New Roman" w:hAnsi="Times New Roman"/>
          <w:sz w:val="28"/>
          <w:szCs w:val="28"/>
        </w:rPr>
        <w:t>)</w:t>
      </w:r>
      <w:r w:rsidR="00BA7DD7">
        <w:rPr>
          <w:rFonts w:ascii="Times New Roman" w:hAnsi="Times New Roman"/>
          <w:sz w:val="28"/>
          <w:szCs w:val="28"/>
        </w:rPr>
        <w:t>:</w:t>
      </w:r>
    </w:p>
    <w:p w:rsidR="00BA7DD7" w:rsidRDefault="00BA7DD7" w:rsidP="00EA64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A64B9" w:rsidRPr="00BA7DD7" w:rsidRDefault="00BA7DD7" w:rsidP="00BA7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F66E3C" w:rsidRPr="00BA7DD7">
        <w:rPr>
          <w:rFonts w:ascii="Times New Roman" w:hAnsi="Times New Roman"/>
          <w:sz w:val="28"/>
          <w:szCs w:val="28"/>
        </w:rPr>
        <w:t>Утвердить Положение об отделе по работе с сельскими поселениями</w:t>
      </w:r>
      <w:r w:rsidR="00EA64B9" w:rsidRPr="00BA7DD7">
        <w:rPr>
          <w:rFonts w:ascii="Times New Roman" w:hAnsi="Times New Roman"/>
          <w:sz w:val="28"/>
          <w:szCs w:val="28"/>
        </w:rPr>
        <w:t xml:space="preserve"> </w:t>
      </w:r>
      <w:r w:rsidR="00F66E3C" w:rsidRPr="00BA7DD7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C9337F" w:rsidRPr="00BA7DD7">
        <w:rPr>
          <w:rFonts w:ascii="Times New Roman" w:hAnsi="Times New Roman"/>
          <w:sz w:val="28"/>
          <w:szCs w:val="28"/>
        </w:rPr>
        <w:t xml:space="preserve"> и образец бланка отдела по работе с сельскими поселениями администрации Ханты-Мансийского района </w:t>
      </w:r>
      <w:r w:rsidR="00F66E3C" w:rsidRPr="00BA7DD7">
        <w:rPr>
          <w:rFonts w:ascii="Times New Roman" w:hAnsi="Times New Roman"/>
          <w:sz w:val="28"/>
          <w:szCs w:val="28"/>
        </w:rPr>
        <w:t>согласно приложени</w:t>
      </w:r>
      <w:r w:rsidR="00C9337F" w:rsidRPr="00BA7DD7">
        <w:rPr>
          <w:rFonts w:ascii="Times New Roman" w:hAnsi="Times New Roman"/>
          <w:sz w:val="28"/>
          <w:szCs w:val="28"/>
        </w:rPr>
        <w:t>ям 1</w:t>
      </w:r>
      <w:r>
        <w:rPr>
          <w:rFonts w:ascii="Times New Roman" w:hAnsi="Times New Roman"/>
          <w:sz w:val="28"/>
          <w:szCs w:val="28"/>
        </w:rPr>
        <w:t xml:space="preserve"> </w:t>
      </w:r>
      <w:r w:rsidR="00C9337F" w:rsidRPr="00BA7DD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C9337F" w:rsidRPr="00BA7DD7">
        <w:rPr>
          <w:rFonts w:ascii="Times New Roman" w:hAnsi="Times New Roman"/>
          <w:sz w:val="28"/>
          <w:szCs w:val="28"/>
        </w:rPr>
        <w:t>2.</w:t>
      </w:r>
    </w:p>
    <w:p w:rsidR="00BA7DD7" w:rsidRDefault="00BA7DD7" w:rsidP="00BA7D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64B9" w:rsidRPr="00BA7DD7" w:rsidRDefault="00BA7DD7" w:rsidP="00BA7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EA64B9" w:rsidRPr="00BA7DD7">
        <w:rPr>
          <w:rFonts w:ascii="Times New Roman" w:hAnsi="Times New Roman"/>
          <w:sz w:val="28"/>
          <w:szCs w:val="28"/>
        </w:rPr>
        <w:t xml:space="preserve">Признать утратившим силу распоряжение администрации Ханты-Мансийского района от 21.07.2008 № 481-р «Об утверждении Положения об отделе по вопросам местного самоуправления администрации Ханты-Мансийского района».  </w:t>
      </w:r>
    </w:p>
    <w:p w:rsidR="00BA7DD7" w:rsidRDefault="00BA7DD7" w:rsidP="00BA7D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04F3" w:rsidRPr="00BA7DD7" w:rsidRDefault="00BA7DD7" w:rsidP="00BA7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="00B604F3" w:rsidRPr="00BA7DD7">
        <w:rPr>
          <w:rFonts w:ascii="Times New Roman" w:hAnsi="Times New Roman"/>
          <w:sz w:val="28"/>
          <w:szCs w:val="28"/>
        </w:rPr>
        <w:t>Контроль</w:t>
      </w:r>
      <w:r w:rsidR="005930AE" w:rsidRPr="00BA7DD7">
        <w:rPr>
          <w:rFonts w:ascii="Times New Roman" w:hAnsi="Times New Roman"/>
          <w:sz w:val="28"/>
          <w:szCs w:val="28"/>
        </w:rPr>
        <w:t xml:space="preserve"> </w:t>
      </w:r>
      <w:r w:rsidR="00B604F3" w:rsidRPr="00BA7DD7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="00B604F3" w:rsidRPr="00BA7DD7">
        <w:rPr>
          <w:rFonts w:ascii="Times New Roman" w:hAnsi="Times New Roman"/>
          <w:sz w:val="28"/>
          <w:szCs w:val="28"/>
        </w:rPr>
        <w:t xml:space="preserve"> выполнением распоряжения </w:t>
      </w:r>
      <w:r w:rsidR="00867701" w:rsidRPr="00BA7DD7">
        <w:rPr>
          <w:rFonts w:ascii="Times New Roman" w:hAnsi="Times New Roman"/>
          <w:sz w:val="28"/>
          <w:szCs w:val="28"/>
        </w:rPr>
        <w:t xml:space="preserve">возложить на </w:t>
      </w:r>
      <w:r w:rsidR="00E66A4C" w:rsidRPr="00BA7DD7">
        <w:rPr>
          <w:rFonts w:ascii="Times New Roman" w:hAnsi="Times New Roman"/>
          <w:sz w:val="28"/>
          <w:szCs w:val="28"/>
        </w:rPr>
        <w:t xml:space="preserve">первого </w:t>
      </w:r>
      <w:r w:rsidR="00F66E3C" w:rsidRPr="00BA7DD7">
        <w:rPr>
          <w:rFonts w:ascii="Times New Roman" w:hAnsi="Times New Roman"/>
          <w:sz w:val="28"/>
          <w:szCs w:val="28"/>
        </w:rPr>
        <w:t>заместителя г</w:t>
      </w:r>
      <w:r w:rsidR="004D4D7C" w:rsidRPr="00BA7DD7">
        <w:rPr>
          <w:rFonts w:ascii="Times New Roman" w:hAnsi="Times New Roman"/>
          <w:sz w:val="28"/>
          <w:szCs w:val="28"/>
        </w:rPr>
        <w:t xml:space="preserve">лавы </w:t>
      </w:r>
      <w:r w:rsidR="00867701" w:rsidRPr="00BA7DD7">
        <w:rPr>
          <w:rFonts w:ascii="Times New Roman" w:hAnsi="Times New Roman"/>
          <w:sz w:val="28"/>
          <w:szCs w:val="28"/>
        </w:rPr>
        <w:t xml:space="preserve"> администрац</w:t>
      </w:r>
      <w:r w:rsidR="00130E7F" w:rsidRPr="00BA7DD7">
        <w:rPr>
          <w:rFonts w:ascii="Times New Roman" w:hAnsi="Times New Roman"/>
          <w:sz w:val="28"/>
          <w:szCs w:val="28"/>
        </w:rPr>
        <w:t xml:space="preserve">ии района </w:t>
      </w:r>
      <w:r w:rsidR="00F66E3C" w:rsidRPr="00BA7DD7">
        <w:rPr>
          <w:rFonts w:ascii="Times New Roman" w:hAnsi="Times New Roman"/>
          <w:sz w:val="28"/>
          <w:szCs w:val="28"/>
        </w:rPr>
        <w:t>Седунова В.С.</w:t>
      </w:r>
    </w:p>
    <w:p w:rsidR="00EA64B9" w:rsidRDefault="00EA64B9" w:rsidP="00B604F3">
      <w:pPr>
        <w:jc w:val="both"/>
        <w:rPr>
          <w:rFonts w:ascii="Times New Roman" w:hAnsi="Times New Roman"/>
          <w:sz w:val="28"/>
          <w:szCs w:val="28"/>
        </w:rPr>
      </w:pPr>
    </w:p>
    <w:p w:rsidR="00FA4A29" w:rsidRDefault="00FA4A29" w:rsidP="00B604F3">
      <w:pPr>
        <w:jc w:val="both"/>
        <w:rPr>
          <w:rFonts w:ascii="Times New Roman" w:hAnsi="Times New Roman"/>
          <w:sz w:val="28"/>
          <w:szCs w:val="28"/>
        </w:rPr>
      </w:pPr>
    </w:p>
    <w:p w:rsidR="00B604F3" w:rsidRDefault="00EA64B9" w:rsidP="00B604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B604F3">
        <w:rPr>
          <w:rFonts w:ascii="Times New Roman" w:hAnsi="Times New Roman"/>
          <w:sz w:val="28"/>
          <w:szCs w:val="28"/>
        </w:rPr>
        <w:t xml:space="preserve">администрации </w:t>
      </w:r>
    </w:p>
    <w:p w:rsidR="006F0B1F" w:rsidRDefault="00B604F3" w:rsidP="00BA7DD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Ханты-Мансийского района                                        </w:t>
      </w:r>
      <w:r w:rsidR="00EE507F" w:rsidRPr="00EE507F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BA7DD7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="00130E7F">
        <w:rPr>
          <w:rFonts w:ascii="Times New Roman" w:hAnsi="Times New Roman"/>
          <w:sz w:val="28"/>
          <w:szCs w:val="28"/>
        </w:rPr>
        <w:t>В.</w:t>
      </w:r>
      <w:r w:rsidR="00BA7DD7">
        <w:rPr>
          <w:rFonts w:ascii="Times New Roman" w:hAnsi="Times New Roman"/>
          <w:sz w:val="28"/>
          <w:szCs w:val="28"/>
        </w:rPr>
        <w:t>Г.</w:t>
      </w:r>
      <w:r w:rsidR="00130E7F">
        <w:rPr>
          <w:rFonts w:ascii="Times New Roman" w:hAnsi="Times New Roman"/>
          <w:sz w:val="28"/>
          <w:szCs w:val="28"/>
        </w:rPr>
        <w:t>Усманов</w:t>
      </w:r>
      <w:proofErr w:type="spellEnd"/>
    </w:p>
    <w:p w:rsidR="00F66E3C" w:rsidRDefault="00F66E3C" w:rsidP="00DC62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1A3F" w:rsidRPr="00011A3F" w:rsidRDefault="00011A3F" w:rsidP="00011A3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Приложение 1</w:t>
      </w:r>
    </w:p>
    <w:p w:rsidR="00011A3F" w:rsidRPr="00011A3F" w:rsidRDefault="00011A3F" w:rsidP="00011A3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к распоряжению администрации</w:t>
      </w:r>
    </w:p>
    <w:p w:rsidR="00011A3F" w:rsidRPr="00011A3F" w:rsidRDefault="00011A3F" w:rsidP="00011A3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Ханты-Мансийского района</w:t>
      </w:r>
    </w:p>
    <w:p w:rsidR="00011A3F" w:rsidRPr="00BA7DD7" w:rsidRDefault="00BA7DD7" w:rsidP="00011A3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от 24.05.2012   № 572-р</w:t>
      </w:r>
    </w:p>
    <w:p w:rsidR="00011A3F" w:rsidRPr="00011A3F" w:rsidRDefault="00011A3F" w:rsidP="00011A3F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b/>
          <w:sz w:val="28"/>
          <w:szCs w:val="28"/>
          <w:lang w:eastAsia="ru-RU"/>
        </w:rPr>
        <w:t>ПОЛОЖЕНИЕ</w:t>
      </w:r>
    </w:p>
    <w:p w:rsidR="00011A3F" w:rsidRPr="00011A3F" w:rsidRDefault="00011A3F" w:rsidP="00011A3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b/>
          <w:sz w:val="28"/>
          <w:szCs w:val="28"/>
          <w:lang w:eastAsia="ru-RU"/>
        </w:rPr>
        <w:t>об отделе по работе с сельскими поселениями</w:t>
      </w:r>
    </w:p>
    <w:p w:rsidR="00011A3F" w:rsidRPr="00011A3F" w:rsidRDefault="00011A3F" w:rsidP="00011A3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администрации Ханты-Мансийского района </w:t>
      </w:r>
    </w:p>
    <w:p w:rsidR="00011A3F" w:rsidRPr="00011A3F" w:rsidRDefault="00011A3F" w:rsidP="00011A3F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b/>
          <w:sz w:val="28"/>
          <w:szCs w:val="28"/>
          <w:lang w:eastAsia="ru-RU"/>
        </w:rPr>
        <w:t>1. Общие положения</w:t>
      </w:r>
    </w:p>
    <w:p w:rsidR="00011A3F" w:rsidRPr="00011A3F" w:rsidRDefault="00011A3F" w:rsidP="00011A3F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1.1. Отдел по работе сельскими поселениями (далее – Отдел) является органом администрации Ханты-Мансийского района.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1.2. В своей деятельности Отдел руководствуется Конституцией Российской Федерации, федеральными законами, законами Ханты-Мансийского автономного округа – Югры, иными нормативными правовыми актами Российской Федерации и Ханты-Мансийского автономного округа 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Югры, муниципальными правовыми актами Ханты-Мансийского района, а также настоящим Положением. 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 w:cstheme="minorBidi"/>
          <w:sz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1.3. Отдел взаимодействует </w:t>
      </w:r>
      <w:r w:rsidR="00BA7DD7">
        <w:rPr>
          <w:rFonts w:ascii="Times New Roman" w:eastAsiaTheme="minorEastAsia" w:hAnsi="Times New Roman" w:cstheme="minorBidi"/>
          <w:sz w:val="28"/>
          <w:lang w:eastAsia="ru-RU"/>
        </w:rPr>
        <w:t>с</w:t>
      </w:r>
      <w:r w:rsidRPr="00011A3F">
        <w:rPr>
          <w:rFonts w:ascii="Times New Roman" w:eastAsiaTheme="minorEastAsia" w:hAnsi="Times New Roman" w:cstheme="minorBidi"/>
          <w:sz w:val="28"/>
          <w:lang w:eastAsia="ru-RU"/>
        </w:rPr>
        <w:t xml:space="preserve"> органами администрации Ханты-Мансийского района, с органами местного самоуправления сельских поселений Ханты-Мансийского района, с аппаратом Думы Ханты-Мансийского района, с органами государственной власти Ханты-Мансийского автономного округа – Югры, с предприятиями, учреждениями, организациями всех форм собственности и хозяйственной направленности, </w:t>
      </w:r>
      <w:r w:rsidR="00BA7DD7">
        <w:rPr>
          <w:rFonts w:ascii="Times New Roman" w:eastAsiaTheme="minorEastAsia" w:hAnsi="Times New Roman" w:cstheme="minorBidi"/>
          <w:sz w:val="28"/>
          <w:lang w:eastAsia="ru-RU"/>
        </w:rPr>
        <w:t xml:space="preserve">           </w:t>
      </w:r>
      <w:r w:rsidRPr="00011A3F">
        <w:rPr>
          <w:rFonts w:ascii="Times New Roman" w:eastAsiaTheme="minorEastAsia" w:hAnsi="Times New Roman" w:cstheme="minorBidi"/>
          <w:sz w:val="28"/>
          <w:lang w:eastAsia="ru-RU"/>
        </w:rPr>
        <w:t>с общественными организациями и объединениями, гражданами.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 w:cstheme="minorBidi"/>
          <w:sz w:val="28"/>
          <w:lang w:eastAsia="ru-RU"/>
        </w:rPr>
      </w:pPr>
      <w:r w:rsidRPr="00011A3F">
        <w:rPr>
          <w:rFonts w:ascii="Times New Roman" w:eastAsiaTheme="minorEastAsia" w:hAnsi="Times New Roman" w:cstheme="minorBidi"/>
          <w:sz w:val="28"/>
          <w:lang w:eastAsia="ru-RU"/>
        </w:rPr>
        <w:t xml:space="preserve">1.4. Взаимоотношения Отдела строятся в соответствии с </w:t>
      </w:r>
      <w:r w:rsidR="00BA7DD7">
        <w:rPr>
          <w:rFonts w:ascii="Times New Roman" w:eastAsiaTheme="minorEastAsia" w:hAnsi="Times New Roman" w:cstheme="minorBidi"/>
          <w:sz w:val="28"/>
          <w:lang w:eastAsia="ru-RU"/>
        </w:rPr>
        <w:t>действующим законодательством, У</w:t>
      </w:r>
      <w:r w:rsidRPr="00011A3F">
        <w:rPr>
          <w:rFonts w:ascii="Times New Roman" w:eastAsiaTheme="minorEastAsia" w:hAnsi="Times New Roman" w:cstheme="minorBidi"/>
          <w:sz w:val="28"/>
          <w:lang w:eastAsia="ru-RU"/>
        </w:rPr>
        <w:t>ставом Ханты-Мансийского района, регламентом администрации Ханты-Мансийского района и другими нормативными документами, определяющими порядок деятельности администрации Ханты-Мансийского района.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 w:cstheme="minorBidi"/>
          <w:sz w:val="28"/>
          <w:lang w:eastAsia="ru-RU"/>
        </w:rPr>
        <w:t xml:space="preserve">1.5. 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Непосредственно координирует и контролирует деятельность Отдела первый заместитель главы администрации Ханты-Мансийского района. </w:t>
      </w: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b/>
          <w:sz w:val="28"/>
          <w:szCs w:val="28"/>
          <w:lang w:eastAsia="ru-RU"/>
        </w:rPr>
        <w:t>2. Полномочия Отдела</w:t>
      </w: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BA7DD7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2.1. </w:t>
      </w:r>
      <w:r w:rsidR="00011A3F" w:rsidRPr="00011A3F">
        <w:rPr>
          <w:rFonts w:ascii="Times New Roman" w:eastAsiaTheme="minorEastAsia" w:hAnsi="Times New Roman"/>
          <w:sz w:val="28"/>
          <w:szCs w:val="28"/>
          <w:lang w:eastAsia="ru-RU"/>
        </w:rPr>
        <w:t>Отдел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011A3F"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осуществляет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011A3F"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полномочия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011A3F"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в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011A3F"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сфере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011A3F" w:rsidRPr="00011A3F">
        <w:rPr>
          <w:rFonts w:ascii="Times New Roman" w:eastAsiaTheme="minorEastAsia" w:hAnsi="Times New Roman"/>
          <w:sz w:val="28"/>
          <w:szCs w:val="28"/>
          <w:lang w:eastAsia="ru-RU"/>
        </w:rPr>
        <w:t>организации межмуниципального взаимодействия и сотрудничества администрации Ханты-Мансийского района с органами местного самоуправления сельских поселений Ханты-Мансийского района.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2.1.1. Основными задачами Отдела являются:</w:t>
      </w:r>
    </w:p>
    <w:p w:rsidR="00BA7DD7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обеспечение взаимодействия администрации Ханты-Ман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 xml:space="preserve">сийского района   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с 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 xml:space="preserve">  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органами 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местного 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самоуправления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сельских поселений Ханты-</w:t>
      </w:r>
    </w:p>
    <w:p w:rsidR="00011A3F" w:rsidRPr="00011A3F" w:rsidRDefault="00011A3F" w:rsidP="00BA7DD7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Мансийского района по вопросам местного самоуправления;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оказание информационной, методической, консультативной и практической помощи органам местного самоуправления сельских поселений Ханты-Мансийского района по вопросам организации их деятельности;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проведение анализа социально-экономических проблем, возникающих при осуществлении местного самоуправления в сельских поселениях Ханты-Мансийского района, выработка предложений по их разрешению;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ведение установленной отчетности о деятельности органов местного самоуправления сельских поселений Ханты-Мансийского района.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2.1.2. Для выполнения возложенных задач Отдел осуществляет следующие функции: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изучает практику работы органов местного самоуправления  муниципальных образований, содействует распространению  положительного опыта в сфере организации и развития местного самоуправления;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организует проведение совещаний главы администрации Ханты-Мансийского района с главами сельских поселений Ханты-Мансийского района, обобщает и вносит предложения по вопросам работы с органами местного самоуправления сельских поселений Ханты-Мансийского  района; 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организует проведение встреч главы администрации Ханты-Мансийского района с населением в сельских поселениях Ханты-Мансийского района;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участвует в организации совещаний, семинаров и других мероприятий  по вопросам местного самоуправления;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обеспечивает глав сельских поселений Ханты-Мансийского района информационными и методическими материалами по вопросам местного самоуправления;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разрабатывает методические рекомендации и модельные нормативные правовые акты по вопросам местного значения для органов местного самоуправления сельских поселений Ханты-Мансийского района;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предоставляет консультации специалистам органов местного самоуправления сельских поселений Ханты-Мансийского района; 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0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0"/>
          <w:lang w:eastAsia="ru-RU"/>
        </w:rPr>
        <w:t xml:space="preserve">готовит </w:t>
      </w:r>
      <w:r w:rsidRPr="00011A3F">
        <w:rPr>
          <w:rFonts w:ascii="Times New Roman" w:hAnsi="Times New Roman"/>
          <w:sz w:val="28"/>
          <w:szCs w:val="20"/>
          <w:lang w:eastAsia="ru-RU"/>
        </w:rPr>
        <w:t>справ</w:t>
      </w:r>
      <w:r w:rsidRPr="00011A3F">
        <w:rPr>
          <w:rFonts w:ascii="Times New Roman" w:eastAsiaTheme="minorEastAsia" w:hAnsi="Times New Roman"/>
          <w:sz w:val="28"/>
          <w:szCs w:val="20"/>
          <w:lang w:eastAsia="ru-RU"/>
        </w:rPr>
        <w:t>ки с</w:t>
      </w:r>
      <w:r w:rsidRPr="00011A3F">
        <w:rPr>
          <w:rFonts w:ascii="Times New Roman" w:hAnsi="Times New Roman"/>
          <w:sz w:val="28"/>
          <w:szCs w:val="20"/>
          <w:lang w:eastAsia="ru-RU"/>
        </w:rPr>
        <w:t xml:space="preserve"> информацией, предложени</w:t>
      </w:r>
      <w:r w:rsidRPr="00011A3F">
        <w:rPr>
          <w:rFonts w:ascii="Times New Roman" w:eastAsiaTheme="minorEastAsia" w:hAnsi="Times New Roman"/>
          <w:sz w:val="28"/>
          <w:szCs w:val="20"/>
          <w:lang w:eastAsia="ru-RU"/>
        </w:rPr>
        <w:t>я</w:t>
      </w:r>
      <w:r w:rsidRPr="00011A3F">
        <w:rPr>
          <w:rFonts w:ascii="Times New Roman" w:hAnsi="Times New Roman"/>
          <w:sz w:val="28"/>
          <w:szCs w:val="20"/>
          <w:lang w:eastAsia="ru-RU"/>
        </w:rPr>
        <w:t>, рекомендаци</w:t>
      </w:r>
      <w:r w:rsidRPr="00011A3F">
        <w:rPr>
          <w:rFonts w:ascii="Times New Roman" w:eastAsiaTheme="minorEastAsia" w:hAnsi="Times New Roman"/>
          <w:sz w:val="28"/>
          <w:szCs w:val="20"/>
          <w:lang w:eastAsia="ru-RU"/>
        </w:rPr>
        <w:t>и</w:t>
      </w:r>
      <w:r w:rsidRPr="00011A3F">
        <w:rPr>
          <w:rFonts w:ascii="Times New Roman" w:hAnsi="Times New Roman"/>
          <w:sz w:val="28"/>
          <w:szCs w:val="20"/>
          <w:lang w:eastAsia="ru-RU"/>
        </w:rPr>
        <w:t xml:space="preserve"> о состоянии и мерах  по улучшению правовой деятельности </w:t>
      </w:r>
      <w:r w:rsidRPr="00011A3F">
        <w:rPr>
          <w:rFonts w:ascii="Times New Roman" w:eastAsiaTheme="minorEastAsia" w:hAnsi="Times New Roman"/>
          <w:sz w:val="28"/>
          <w:szCs w:val="20"/>
          <w:lang w:eastAsia="ru-RU"/>
        </w:rPr>
        <w:t>органов местного самоуправления сельских поселений Ханты-Мансийского района;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ведет в установленном порядке служебную переписку с органами местного самоуправления сельских поселений Ханты-Мансийского района, а так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>же учреждениями и организациями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по вопросам, относящимся к компетенции Отдела;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1A3F">
        <w:rPr>
          <w:rFonts w:ascii="Times New Roman" w:hAnsi="Times New Roman"/>
          <w:sz w:val="28"/>
          <w:szCs w:val="28"/>
          <w:lang w:eastAsia="ru-RU"/>
        </w:rPr>
        <w:t>участвует в разработке проектов перспективных</w:t>
      </w:r>
      <w:r w:rsidR="00BA7DD7">
        <w:rPr>
          <w:rFonts w:ascii="Times New Roman" w:hAnsi="Times New Roman"/>
          <w:sz w:val="28"/>
          <w:szCs w:val="28"/>
          <w:lang w:eastAsia="ru-RU"/>
        </w:rPr>
        <w:t>, квартальных и месячных планов</w:t>
      </w:r>
      <w:r w:rsidRPr="00011A3F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Ханты-Мансийского </w:t>
      </w:r>
      <w:r w:rsidRPr="00011A3F">
        <w:rPr>
          <w:rFonts w:ascii="Times New Roman" w:hAnsi="Times New Roman"/>
          <w:sz w:val="28"/>
          <w:szCs w:val="28"/>
          <w:lang w:eastAsia="ru-RU"/>
        </w:rPr>
        <w:t xml:space="preserve">района в соответствии с регламентом администрации 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Ханты-Мансийского </w:t>
      </w:r>
      <w:r w:rsidRPr="00011A3F">
        <w:rPr>
          <w:rFonts w:ascii="Times New Roman" w:hAnsi="Times New Roman"/>
          <w:sz w:val="28"/>
          <w:szCs w:val="28"/>
          <w:lang w:eastAsia="ru-RU"/>
        </w:rPr>
        <w:t>района;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1A3F">
        <w:rPr>
          <w:rFonts w:ascii="Times New Roman" w:hAnsi="Times New Roman"/>
          <w:sz w:val="28"/>
          <w:szCs w:val="28"/>
          <w:lang w:eastAsia="ru-RU"/>
        </w:rPr>
        <w:t>осуществляет подготовку проектов муниципальных правовых актов по вопросам,  относящимся к компетенции Отдела;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осуществляет иные функции, отнесенные к компетенции Отдела.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2.2. Отдел имеет право: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запрашивать и получать от органов администрации Ханты-Мансийского района, Думы Ханты-Мансийского района документы, необходимые для работы Отдела; 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вносить предложения главе администрации Ханты-Мансийского района по вопросам, относящимся к компетенции О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>тдела;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осуществлять переписку по вопросам, отнесенным к компетенции Отдела, вести работу с письмами, заявлениями и жалобами, поступающими в Отдел, готовить проекты ответов по ним.</w:t>
      </w:r>
    </w:p>
    <w:p w:rsidR="00011A3F" w:rsidRPr="00011A3F" w:rsidRDefault="00011A3F" w:rsidP="00011A3F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b/>
          <w:sz w:val="28"/>
          <w:szCs w:val="28"/>
          <w:lang w:eastAsia="ru-RU"/>
        </w:rPr>
        <w:t>3. Организация деятельности</w:t>
      </w: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3.1. Отдел возглавляет начальник отдела по работе с сельскими по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>селениями администрации Ханты-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Мансийского района (далее 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начальник Отдела), назначаемый на должность и освобождаемый от должнос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>ти главой администрации Ханты-Мансийского  района</w:t>
      </w: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в установленном порядке.</w:t>
      </w:r>
    </w:p>
    <w:p w:rsidR="00011A3F" w:rsidRPr="00011A3F" w:rsidRDefault="00011A3F" w:rsidP="00011A3F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Начальник Отдела: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осуществляет общее руководство деятельностью Отдела и несет персональную ответственность за исполнение 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>возложенных на Отдел полномочий;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распределяет функциональные обязанности между сотрудниками Отдела;</w:t>
      </w:r>
    </w:p>
    <w:p w:rsidR="00011A3F" w:rsidRPr="00011A3F" w:rsidRDefault="00BA7DD7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ab/>
      </w:r>
      <w:r w:rsidR="00011A3F" w:rsidRPr="00011A3F">
        <w:rPr>
          <w:rFonts w:ascii="Times New Roman" w:eastAsiaTheme="minorEastAsia" w:hAnsi="Times New Roman"/>
          <w:sz w:val="28"/>
          <w:szCs w:val="28"/>
          <w:lang w:eastAsia="ru-RU"/>
        </w:rPr>
        <w:t>участвует в подборе кадров для замещения вакантных должностей Отдела, а также вносит главе администрации Ханты-Мансийского района предложения о предельной численности сотрудников Отдела;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ведет служебные переговоры и руководит делопроизводством Отдела;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дает поручения и указания, обязательные для выполнения работниками Отдела;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осуществляет иные полномочия в пределах функциональной деятельности Отдела.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3.2. Отдел имеет бланк установленного образца для ведения переписки и делопроизводства.</w:t>
      </w:r>
    </w:p>
    <w:p w:rsidR="00011A3F" w:rsidRPr="00011A3F" w:rsidRDefault="00011A3F" w:rsidP="00BA7DD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>3.3. Структура и штатная численность Отдела утверждается главой админис</w:t>
      </w:r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 xml:space="preserve">трации Ханты-Мансийского </w:t>
      </w:r>
      <w:proofErr w:type="gramStart"/>
      <w:r w:rsidR="00BA7DD7">
        <w:rPr>
          <w:rFonts w:ascii="Times New Roman" w:eastAsiaTheme="minorEastAsia" w:hAnsi="Times New Roman"/>
          <w:sz w:val="28"/>
          <w:szCs w:val="28"/>
          <w:lang w:eastAsia="ru-RU"/>
        </w:rPr>
        <w:t>района</w:t>
      </w:r>
      <w:proofErr w:type="gramEnd"/>
      <w:r w:rsidRPr="00011A3F">
        <w:rPr>
          <w:rFonts w:ascii="Times New Roman" w:eastAsiaTheme="minorEastAsia" w:hAnsi="Times New Roman"/>
          <w:sz w:val="28"/>
          <w:szCs w:val="28"/>
          <w:lang w:eastAsia="ru-RU"/>
        </w:rPr>
        <w:t xml:space="preserve"> и могут изменяться по мере изменения выполняемых Отделом задач.  </w:t>
      </w: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011A3F" w:rsidRPr="00011A3F" w:rsidRDefault="00011A3F" w:rsidP="00011A3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836EC8" w:rsidRPr="00836EC8" w:rsidRDefault="00836EC8" w:rsidP="009D77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36EC8">
        <w:rPr>
          <w:rFonts w:ascii="Times New Roman" w:hAnsi="Times New Roman"/>
          <w:sz w:val="28"/>
          <w:szCs w:val="28"/>
        </w:rPr>
        <w:t xml:space="preserve">Приложение 2 </w:t>
      </w:r>
    </w:p>
    <w:p w:rsidR="00836EC8" w:rsidRPr="00836EC8" w:rsidRDefault="00836EC8" w:rsidP="009D77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36EC8">
        <w:rPr>
          <w:rFonts w:ascii="Times New Roman" w:hAnsi="Times New Roman"/>
          <w:sz w:val="28"/>
          <w:szCs w:val="28"/>
        </w:rPr>
        <w:t xml:space="preserve">к распоряжению администрации </w:t>
      </w:r>
    </w:p>
    <w:p w:rsidR="00836EC8" w:rsidRPr="00836EC8" w:rsidRDefault="00836EC8" w:rsidP="009D77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36EC8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836EC8" w:rsidRPr="00836EC8" w:rsidRDefault="0022547D" w:rsidP="009D7793">
      <w:pPr>
        <w:spacing w:after="0" w:line="240" w:lineRule="auto"/>
        <w:jc w:val="right"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8"/>
          <w:szCs w:val="28"/>
        </w:rPr>
        <w:t>от 24.05.2012  № 572-р</w:t>
      </w:r>
    </w:p>
    <w:p w:rsidR="0022547D" w:rsidRDefault="0022547D" w:rsidP="00DC629B">
      <w:pPr>
        <w:spacing w:after="0" w:line="240" w:lineRule="auto"/>
        <w:jc w:val="both"/>
      </w:pPr>
    </w:p>
    <w:p w:rsidR="0022547D" w:rsidRPr="0022547D" w:rsidRDefault="0022547D" w:rsidP="0022547D"/>
    <w:p w:rsidR="0022547D" w:rsidRPr="0022547D" w:rsidRDefault="00592088" w:rsidP="002254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D08C8" wp14:editId="0F96CAE9">
                <wp:simplePos x="0" y="0"/>
                <wp:positionH relativeFrom="column">
                  <wp:posOffset>120015</wp:posOffset>
                </wp:positionH>
                <wp:positionV relativeFrom="paragraph">
                  <wp:posOffset>259715</wp:posOffset>
                </wp:positionV>
                <wp:extent cx="2371725" cy="3209925"/>
                <wp:effectExtent l="0" t="0" r="9525" b="9525"/>
                <wp:wrapTight wrapText="bothSides">
                  <wp:wrapPolygon edited="0">
                    <wp:start x="0" y="0"/>
                    <wp:lineTo x="0" y="21536"/>
                    <wp:lineTo x="21513" y="21536"/>
                    <wp:lineTo x="21513" y="0"/>
                    <wp:lineTo x="0" y="0"/>
                  </wp:wrapPolygon>
                </wp:wrapTight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EC8" w:rsidRPr="001F420B" w:rsidRDefault="00836EC8" w:rsidP="00836E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C7E116" wp14:editId="5012CDC7">
                                  <wp:extent cx="628650" cy="752475"/>
                                  <wp:effectExtent l="0" t="0" r="0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6EC8" w:rsidRPr="00836EC8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36EC8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>Муниципальное образование</w:t>
                            </w:r>
                          </w:p>
                          <w:p w:rsidR="00836EC8" w:rsidRPr="00836EC8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36EC8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>Ханты-Мансийского автономного округа – Югры</w:t>
                            </w:r>
                          </w:p>
                          <w:p w:rsidR="00836EC8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36EC8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>Ханты-Мансийский район</w:t>
                            </w:r>
                          </w:p>
                          <w:p w:rsidR="009D7793" w:rsidRPr="00836EC8" w:rsidRDefault="009D7793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836EC8" w:rsidRPr="0022547D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22547D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Отдел по работе с сельскими поселениями администрации </w:t>
                            </w:r>
                          </w:p>
                          <w:p w:rsidR="00836EC8" w:rsidRPr="0022547D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22547D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Ханты-Мансийского района</w:t>
                            </w:r>
                          </w:p>
                          <w:p w:rsidR="00836EC8" w:rsidRPr="005458C4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Courier New"/>
                                <w:b/>
                                <w:color w:val="0000FF"/>
                                <w:sz w:val="12"/>
                                <w:szCs w:val="12"/>
                              </w:rPr>
                            </w:pPr>
                          </w:p>
                          <w:p w:rsidR="00836EC8" w:rsidRPr="00836EC8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  <w:t>628002, г. Ханты-Мансийск,</w:t>
                            </w:r>
                          </w:p>
                          <w:p w:rsidR="00836EC8" w:rsidRPr="00836EC8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  <w:t>ул. Гагарина, 214</w:t>
                            </w:r>
                          </w:p>
                          <w:p w:rsidR="00836EC8" w:rsidRPr="00836EC8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  <w:t>Тел. 35-27-84, 35-28-39</w:t>
                            </w:r>
                          </w:p>
                          <w:p w:rsidR="00836EC8" w:rsidRPr="00836EC8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  <w:t>-</w:t>
                            </w: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proofErr w:type="spellStart"/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voznyak</w:t>
                            </w:r>
                            <w:proofErr w:type="spellEnd"/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hmrn</w:t>
                            </w:r>
                            <w:proofErr w:type="spellEnd"/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836EC8" w:rsidRPr="00836EC8" w:rsidRDefault="00836EC8" w:rsidP="00836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http</w:t>
                            </w: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  <w:t>://</w:t>
                            </w: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hmrn</w:t>
                            </w:r>
                            <w:proofErr w:type="spellEnd"/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836EC8">
                              <w:rPr>
                                <w:rFonts w:ascii="Times New Roman" w:hAnsi="Times New Roman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836EC8" w:rsidRPr="00D75318" w:rsidRDefault="00836EC8" w:rsidP="00836EC8">
                            <w:pPr>
                              <w:spacing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836EC8" w:rsidRPr="00D75318" w:rsidRDefault="00836EC8" w:rsidP="00836EC8">
                            <w:pPr>
                              <w:spacing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836EC8" w:rsidRPr="00D75318" w:rsidRDefault="00836EC8" w:rsidP="00836EC8">
                            <w:pPr>
                              <w:spacing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836EC8" w:rsidRPr="00D75318" w:rsidRDefault="00836EC8" w:rsidP="00836EC8">
                            <w:pPr>
                              <w:spacing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836EC8" w:rsidRPr="00D75318" w:rsidRDefault="00836EC8" w:rsidP="00836EC8">
                            <w:pPr>
                              <w:spacing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9.45pt;margin-top:20.45pt;width:186.75pt;height:25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" stroked="f">
                <v:textbox>
                  <w:txbxContent>
                    <w:p w:rsidR="00836EC8" w:rsidRPr="001F420B" w:rsidRDefault="00836EC8" w:rsidP="00836EC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C7E116" wp14:editId="5012CDC7">
                            <wp:extent cx="628650" cy="752475"/>
                            <wp:effectExtent l="0" t="0" r="0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6EC8" w:rsidRPr="00836EC8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836EC8">
                        <w:rPr>
                          <w:rFonts w:ascii="Times New Roman" w:hAnsi="Times New Roman"/>
                          <w:b/>
                          <w:color w:val="0000FF"/>
                          <w:sz w:val="20"/>
                          <w:szCs w:val="20"/>
                        </w:rPr>
                        <w:t>Муниципальное образование</w:t>
                      </w:r>
                    </w:p>
                    <w:p w:rsidR="00836EC8" w:rsidRPr="00836EC8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836EC8">
                        <w:rPr>
                          <w:rFonts w:ascii="Times New Roman" w:hAnsi="Times New Roman"/>
                          <w:b/>
                          <w:color w:val="0000FF"/>
                          <w:sz w:val="20"/>
                          <w:szCs w:val="20"/>
                        </w:rPr>
                        <w:t>Ханты-Мансийского автономного округа – Югры</w:t>
                      </w:r>
                    </w:p>
                    <w:p w:rsidR="00836EC8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836EC8">
                        <w:rPr>
                          <w:rFonts w:ascii="Times New Roman" w:hAnsi="Times New Roman"/>
                          <w:b/>
                          <w:color w:val="0000FF"/>
                          <w:sz w:val="20"/>
                          <w:szCs w:val="20"/>
                        </w:rPr>
                        <w:t>Ханты-Мансийский район</w:t>
                      </w:r>
                    </w:p>
                    <w:p w:rsidR="009D7793" w:rsidRPr="00836EC8" w:rsidRDefault="009D7793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836EC8" w:rsidRPr="0022547D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22547D">
                        <w:rPr>
                          <w:rFonts w:ascii="Times New Roman" w:hAnsi="Times New Roman"/>
                          <w:b/>
                          <w:color w:val="0000FF"/>
                          <w:sz w:val="24"/>
                          <w:szCs w:val="24"/>
                        </w:rPr>
                        <w:t xml:space="preserve">Отдел по работе с сельскими поселениями администрации </w:t>
                      </w:r>
                    </w:p>
                    <w:p w:rsidR="00836EC8" w:rsidRPr="0022547D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22547D">
                        <w:rPr>
                          <w:rFonts w:ascii="Times New Roman" w:hAnsi="Times New Roman"/>
                          <w:b/>
                          <w:color w:val="0000FF"/>
                          <w:sz w:val="24"/>
                          <w:szCs w:val="24"/>
                        </w:rPr>
                        <w:t>Ханты-Мансийского района</w:t>
                      </w:r>
                    </w:p>
                    <w:p w:rsidR="00836EC8" w:rsidRPr="005458C4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Arial" w:hAnsi="Arial" w:cs="Courier New"/>
                          <w:b/>
                          <w:color w:val="0000FF"/>
                          <w:sz w:val="12"/>
                          <w:szCs w:val="12"/>
                        </w:rPr>
                      </w:pPr>
                    </w:p>
                    <w:p w:rsidR="00836EC8" w:rsidRPr="00836EC8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</w:pP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  <w:t>628002, г. Ханты-Мансийск,</w:t>
                      </w:r>
                    </w:p>
                    <w:p w:rsidR="00836EC8" w:rsidRPr="00836EC8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</w:pP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  <w:t>ул. Гагарина, 214</w:t>
                      </w:r>
                    </w:p>
                    <w:p w:rsidR="00836EC8" w:rsidRPr="00836EC8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</w:pP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  <w:t>Тел. 35-27-84, 35-28-39</w:t>
                      </w:r>
                    </w:p>
                    <w:p w:rsidR="00836EC8" w:rsidRPr="00836EC8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</w:pP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  <w:t>-</w:t>
                      </w: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  <w:t>:</w:t>
                      </w:r>
                      <w:proofErr w:type="spellStart"/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  <w:lang w:val="en-US"/>
                        </w:rPr>
                        <w:t>voznyak</w:t>
                      </w:r>
                      <w:proofErr w:type="spellEnd"/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  <w:t>@</w:t>
                      </w:r>
                      <w:proofErr w:type="spellStart"/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  <w:lang w:val="en-US"/>
                        </w:rPr>
                        <w:t>hmrn</w:t>
                      </w:r>
                      <w:proofErr w:type="spellEnd"/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836EC8" w:rsidRPr="00836EC8" w:rsidRDefault="00836EC8" w:rsidP="00836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</w:pP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  <w:lang w:val="en-US"/>
                        </w:rPr>
                        <w:t>http</w:t>
                      </w: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  <w:t>://</w:t>
                      </w: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  <w:lang w:val="en-US"/>
                        </w:rPr>
                        <w:t>hmrn</w:t>
                      </w:r>
                      <w:proofErr w:type="spellEnd"/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836EC8">
                        <w:rPr>
                          <w:rFonts w:ascii="Times New Roman" w:hAnsi="Times New Roman"/>
                          <w:color w:val="0000FF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836EC8" w:rsidRPr="00D75318" w:rsidRDefault="00836EC8" w:rsidP="00836EC8">
                      <w:pPr>
                        <w:spacing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836EC8" w:rsidRPr="00D75318" w:rsidRDefault="00836EC8" w:rsidP="00836EC8">
                      <w:pPr>
                        <w:spacing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836EC8" w:rsidRPr="00D75318" w:rsidRDefault="00836EC8" w:rsidP="00836EC8">
                      <w:pPr>
                        <w:spacing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836EC8" w:rsidRPr="00D75318" w:rsidRDefault="00836EC8" w:rsidP="00836EC8">
                      <w:pPr>
                        <w:spacing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836EC8" w:rsidRPr="00D75318" w:rsidRDefault="00836EC8" w:rsidP="00836EC8">
                      <w:pPr>
                        <w:spacing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2547D" w:rsidRPr="0022547D" w:rsidRDefault="0022547D" w:rsidP="0022547D"/>
    <w:p w:rsidR="0022547D" w:rsidRDefault="0022547D" w:rsidP="0022547D"/>
    <w:p w:rsidR="00F66E3C" w:rsidRPr="0022547D" w:rsidRDefault="0022547D" w:rsidP="0022547D">
      <w:pPr>
        <w:tabs>
          <w:tab w:val="left" w:pos="1725"/>
        </w:tabs>
      </w:pPr>
      <w:r>
        <w:tab/>
      </w:r>
    </w:p>
    <w:sectPr w:rsidR="00F66E3C" w:rsidRPr="0022547D" w:rsidSect="00011A3F">
      <w:headerReference w:type="default" r:id="rId12"/>
      <w:pgSz w:w="11906" w:h="16838"/>
      <w:pgMar w:top="1134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A24" w:rsidRDefault="00941A24" w:rsidP="00BA7DD7">
      <w:pPr>
        <w:spacing w:after="0" w:line="240" w:lineRule="auto"/>
      </w:pPr>
      <w:r>
        <w:separator/>
      </w:r>
    </w:p>
  </w:endnote>
  <w:endnote w:type="continuationSeparator" w:id="0">
    <w:p w:rsidR="00941A24" w:rsidRDefault="00941A24" w:rsidP="00BA7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A24" w:rsidRDefault="00941A24" w:rsidP="00BA7DD7">
      <w:pPr>
        <w:spacing w:after="0" w:line="240" w:lineRule="auto"/>
      </w:pPr>
      <w:r>
        <w:separator/>
      </w:r>
    </w:p>
  </w:footnote>
  <w:footnote w:type="continuationSeparator" w:id="0">
    <w:p w:rsidR="00941A24" w:rsidRDefault="00941A24" w:rsidP="00BA7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0928275"/>
      <w:docPartObj>
        <w:docPartGallery w:val="Page Numbers (Top of Page)"/>
        <w:docPartUnique/>
      </w:docPartObj>
    </w:sdtPr>
    <w:sdtEndPr/>
    <w:sdtContent>
      <w:p w:rsidR="00BA7DD7" w:rsidRDefault="00BA7DD7">
        <w:pPr>
          <w:pStyle w:val="a8"/>
          <w:jc w:val="center"/>
        </w:pPr>
        <w:r w:rsidRPr="0022547D">
          <w:rPr>
            <w:rFonts w:ascii="Times New Roman" w:hAnsi="Times New Roman"/>
            <w:sz w:val="24"/>
            <w:szCs w:val="24"/>
          </w:rPr>
          <w:fldChar w:fldCharType="begin"/>
        </w:r>
        <w:r w:rsidRPr="0022547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22547D">
          <w:rPr>
            <w:rFonts w:ascii="Times New Roman" w:hAnsi="Times New Roman"/>
            <w:sz w:val="24"/>
            <w:szCs w:val="24"/>
          </w:rPr>
          <w:fldChar w:fldCharType="separate"/>
        </w:r>
        <w:r w:rsidR="00422575">
          <w:rPr>
            <w:rFonts w:ascii="Times New Roman" w:hAnsi="Times New Roman"/>
            <w:noProof/>
            <w:sz w:val="24"/>
            <w:szCs w:val="24"/>
          </w:rPr>
          <w:t>1</w:t>
        </w:r>
        <w:r w:rsidRPr="0022547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BA7DD7" w:rsidRDefault="00BA7DD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C7F55"/>
    <w:multiLevelType w:val="hybridMultilevel"/>
    <w:tmpl w:val="DEECB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02CB0"/>
    <w:multiLevelType w:val="hybridMultilevel"/>
    <w:tmpl w:val="E05A8734"/>
    <w:lvl w:ilvl="0" w:tplc="6C08C82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895131E"/>
    <w:multiLevelType w:val="hybridMultilevel"/>
    <w:tmpl w:val="A3381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A2130C"/>
    <w:multiLevelType w:val="hybridMultilevel"/>
    <w:tmpl w:val="30129A7C"/>
    <w:lvl w:ilvl="0" w:tplc="EDA68D5A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4F3"/>
    <w:rsid w:val="000110F7"/>
    <w:rsid w:val="00011A3F"/>
    <w:rsid w:val="000207AB"/>
    <w:rsid w:val="00021138"/>
    <w:rsid w:val="00023AFE"/>
    <w:rsid w:val="00044399"/>
    <w:rsid w:val="00052960"/>
    <w:rsid w:val="0007360B"/>
    <w:rsid w:val="000771F7"/>
    <w:rsid w:val="00081CDB"/>
    <w:rsid w:val="000A37BB"/>
    <w:rsid w:val="000B1E80"/>
    <w:rsid w:val="000B6BA9"/>
    <w:rsid w:val="000F1F2A"/>
    <w:rsid w:val="000F3867"/>
    <w:rsid w:val="00110235"/>
    <w:rsid w:val="00130E7F"/>
    <w:rsid w:val="00132F1D"/>
    <w:rsid w:val="00146F4A"/>
    <w:rsid w:val="0015471D"/>
    <w:rsid w:val="001830E1"/>
    <w:rsid w:val="001B2A65"/>
    <w:rsid w:val="001E17D4"/>
    <w:rsid w:val="001F78C6"/>
    <w:rsid w:val="0022547D"/>
    <w:rsid w:val="00227091"/>
    <w:rsid w:val="00230A0B"/>
    <w:rsid w:val="0025633F"/>
    <w:rsid w:val="00297BF2"/>
    <w:rsid w:val="002A14D6"/>
    <w:rsid w:val="002C1444"/>
    <w:rsid w:val="002C5116"/>
    <w:rsid w:val="002C618E"/>
    <w:rsid w:val="002D2F9C"/>
    <w:rsid w:val="002E08F1"/>
    <w:rsid w:val="002E667D"/>
    <w:rsid w:val="002F2AB3"/>
    <w:rsid w:val="003214BD"/>
    <w:rsid w:val="00324D91"/>
    <w:rsid w:val="003361AB"/>
    <w:rsid w:val="00354099"/>
    <w:rsid w:val="003662B2"/>
    <w:rsid w:val="00375EF3"/>
    <w:rsid w:val="0038738C"/>
    <w:rsid w:val="00390EAC"/>
    <w:rsid w:val="003B546F"/>
    <w:rsid w:val="003C2072"/>
    <w:rsid w:val="0041442F"/>
    <w:rsid w:val="00422575"/>
    <w:rsid w:val="00455B52"/>
    <w:rsid w:val="00461229"/>
    <w:rsid w:val="0048327D"/>
    <w:rsid w:val="004A397A"/>
    <w:rsid w:val="004A4C53"/>
    <w:rsid w:val="004B1E6C"/>
    <w:rsid w:val="004D4D7C"/>
    <w:rsid w:val="004F2CAD"/>
    <w:rsid w:val="00517E20"/>
    <w:rsid w:val="0052046B"/>
    <w:rsid w:val="005361DB"/>
    <w:rsid w:val="005604D6"/>
    <w:rsid w:val="00592088"/>
    <w:rsid w:val="005930AE"/>
    <w:rsid w:val="0059534B"/>
    <w:rsid w:val="005E44C1"/>
    <w:rsid w:val="005F3F38"/>
    <w:rsid w:val="0061499E"/>
    <w:rsid w:val="00627AEA"/>
    <w:rsid w:val="006338F7"/>
    <w:rsid w:val="006457FA"/>
    <w:rsid w:val="00652053"/>
    <w:rsid w:val="006561C0"/>
    <w:rsid w:val="00661622"/>
    <w:rsid w:val="00663212"/>
    <w:rsid w:val="00663EE5"/>
    <w:rsid w:val="00674252"/>
    <w:rsid w:val="00680CDC"/>
    <w:rsid w:val="00695E2B"/>
    <w:rsid w:val="006C1D07"/>
    <w:rsid w:val="006E3A3B"/>
    <w:rsid w:val="006F0B1F"/>
    <w:rsid w:val="006F3F27"/>
    <w:rsid w:val="006F73C3"/>
    <w:rsid w:val="00705185"/>
    <w:rsid w:val="00706FF2"/>
    <w:rsid w:val="007A0DA6"/>
    <w:rsid w:val="007B4EFC"/>
    <w:rsid w:val="007B6088"/>
    <w:rsid w:val="0082125E"/>
    <w:rsid w:val="00836E76"/>
    <w:rsid w:val="00836EC8"/>
    <w:rsid w:val="00843D18"/>
    <w:rsid w:val="00867701"/>
    <w:rsid w:val="008713D1"/>
    <w:rsid w:val="008E4904"/>
    <w:rsid w:val="008F448E"/>
    <w:rsid w:val="00904F94"/>
    <w:rsid w:val="0091240E"/>
    <w:rsid w:val="00941A24"/>
    <w:rsid w:val="00943DB8"/>
    <w:rsid w:val="009524A8"/>
    <w:rsid w:val="0099162B"/>
    <w:rsid w:val="00996E89"/>
    <w:rsid w:val="009A57F9"/>
    <w:rsid w:val="009B510A"/>
    <w:rsid w:val="009C5B23"/>
    <w:rsid w:val="009D3896"/>
    <w:rsid w:val="009D7793"/>
    <w:rsid w:val="00A068DC"/>
    <w:rsid w:val="00A24F82"/>
    <w:rsid w:val="00A662F9"/>
    <w:rsid w:val="00A66469"/>
    <w:rsid w:val="00A831A0"/>
    <w:rsid w:val="00AC1246"/>
    <w:rsid w:val="00AC4C7D"/>
    <w:rsid w:val="00AD0571"/>
    <w:rsid w:val="00AF4F05"/>
    <w:rsid w:val="00B10A0A"/>
    <w:rsid w:val="00B45EB1"/>
    <w:rsid w:val="00B577D3"/>
    <w:rsid w:val="00B604F3"/>
    <w:rsid w:val="00B7692A"/>
    <w:rsid w:val="00B87073"/>
    <w:rsid w:val="00BA7DD7"/>
    <w:rsid w:val="00BF2788"/>
    <w:rsid w:val="00BF53FB"/>
    <w:rsid w:val="00C02F24"/>
    <w:rsid w:val="00C64CA3"/>
    <w:rsid w:val="00C7009C"/>
    <w:rsid w:val="00C85EA1"/>
    <w:rsid w:val="00C9337F"/>
    <w:rsid w:val="00C9385B"/>
    <w:rsid w:val="00C97482"/>
    <w:rsid w:val="00CA6340"/>
    <w:rsid w:val="00CF197C"/>
    <w:rsid w:val="00CF384C"/>
    <w:rsid w:val="00D141F3"/>
    <w:rsid w:val="00D14AF8"/>
    <w:rsid w:val="00D15470"/>
    <w:rsid w:val="00D27290"/>
    <w:rsid w:val="00D278E3"/>
    <w:rsid w:val="00D66857"/>
    <w:rsid w:val="00D706FE"/>
    <w:rsid w:val="00D7072F"/>
    <w:rsid w:val="00D858FF"/>
    <w:rsid w:val="00D85F27"/>
    <w:rsid w:val="00D86142"/>
    <w:rsid w:val="00D95B40"/>
    <w:rsid w:val="00DC629B"/>
    <w:rsid w:val="00DE5D4B"/>
    <w:rsid w:val="00DF1953"/>
    <w:rsid w:val="00DF2054"/>
    <w:rsid w:val="00E224EB"/>
    <w:rsid w:val="00E300FE"/>
    <w:rsid w:val="00E314D0"/>
    <w:rsid w:val="00E46ABC"/>
    <w:rsid w:val="00E66A4C"/>
    <w:rsid w:val="00EA64B9"/>
    <w:rsid w:val="00EB12CD"/>
    <w:rsid w:val="00EB6071"/>
    <w:rsid w:val="00EB7289"/>
    <w:rsid w:val="00ED0551"/>
    <w:rsid w:val="00ED0ABE"/>
    <w:rsid w:val="00EE3238"/>
    <w:rsid w:val="00EE507F"/>
    <w:rsid w:val="00F007A8"/>
    <w:rsid w:val="00F071F3"/>
    <w:rsid w:val="00F119C2"/>
    <w:rsid w:val="00F617D9"/>
    <w:rsid w:val="00F66E3C"/>
    <w:rsid w:val="00F75C15"/>
    <w:rsid w:val="00FA3E71"/>
    <w:rsid w:val="00FA4A29"/>
    <w:rsid w:val="00FC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4F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B51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4EB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518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B51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Без интервала Знак"/>
    <w:basedOn w:val="a0"/>
    <w:link w:val="a7"/>
    <w:uiPriority w:val="99"/>
    <w:locked/>
    <w:rsid w:val="00011A3F"/>
    <w:rPr>
      <w:rFonts w:ascii="Times New Roman" w:eastAsia="Calibri" w:hAnsi="Times New Roman" w:cs="Times New Roman"/>
      <w:sz w:val="24"/>
      <w:szCs w:val="24"/>
    </w:rPr>
  </w:style>
  <w:style w:type="paragraph" w:styleId="a7">
    <w:name w:val="No Spacing"/>
    <w:link w:val="a6"/>
    <w:uiPriority w:val="99"/>
    <w:qFormat/>
    <w:rsid w:val="00011A3F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A7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7DD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A7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7DD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4F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B51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4EB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518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B51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Без интервала Знак"/>
    <w:basedOn w:val="a0"/>
    <w:link w:val="a7"/>
    <w:uiPriority w:val="99"/>
    <w:locked/>
    <w:rsid w:val="00011A3F"/>
    <w:rPr>
      <w:rFonts w:ascii="Times New Roman" w:eastAsia="Calibri" w:hAnsi="Times New Roman" w:cs="Times New Roman"/>
      <w:sz w:val="24"/>
      <w:szCs w:val="24"/>
    </w:rPr>
  </w:style>
  <w:style w:type="paragraph" w:styleId="a7">
    <w:name w:val="No Spacing"/>
    <w:link w:val="a6"/>
    <w:uiPriority w:val="99"/>
    <w:qFormat/>
    <w:rsid w:val="00011A3F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A7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7DD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A7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7DD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C059C-3925-4DED-AA13-06E727ECC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rudakova</dc:creator>
  <cp:lastModifiedBy>Новицкий В.О.</cp:lastModifiedBy>
  <cp:revision>3</cp:revision>
  <cp:lastPrinted>2012-05-25T10:30:00Z</cp:lastPrinted>
  <dcterms:created xsi:type="dcterms:W3CDTF">2013-07-25T05:06:00Z</dcterms:created>
  <dcterms:modified xsi:type="dcterms:W3CDTF">2013-07-25T05:07:00Z</dcterms:modified>
</cp:coreProperties>
</file>